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7ADA9" w14:textId="77777777" w:rsidR="005C7DB3" w:rsidRDefault="005C7DB3">
      <w:pPr>
        <w:pStyle w:val="Corpotesto"/>
        <w:kinsoku w:val="0"/>
        <w:overflowPunct w:val="0"/>
        <w:spacing w:before="6"/>
        <w:rPr>
          <w:b/>
          <w:bCs/>
          <w:sz w:val="21"/>
          <w:szCs w:val="21"/>
        </w:rPr>
      </w:pPr>
    </w:p>
    <w:p w14:paraId="494E1B37" w14:textId="77777777" w:rsidR="005C7DB3" w:rsidRDefault="005C7DB3">
      <w:pPr>
        <w:pStyle w:val="Corpotesto"/>
        <w:kinsoku w:val="0"/>
        <w:overflowPunct w:val="0"/>
        <w:spacing w:before="90"/>
        <w:ind w:left="1121" w:right="1049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DICHIARAZIONE</w:t>
      </w:r>
      <w:r>
        <w:rPr>
          <w:b/>
          <w:bCs/>
          <w:spacing w:val="2"/>
        </w:rPr>
        <w:t xml:space="preserve"> </w:t>
      </w:r>
      <w:r>
        <w:rPr>
          <w:b/>
          <w:bCs/>
          <w:spacing w:val="-2"/>
        </w:rPr>
        <w:t>SOSTITUTIVA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-2"/>
        </w:rPr>
        <w:t>RESA</w:t>
      </w:r>
      <w:r>
        <w:rPr>
          <w:b/>
          <w:bCs/>
          <w:spacing w:val="-11"/>
        </w:rPr>
        <w:t xml:space="preserve"> </w:t>
      </w:r>
      <w:r>
        <w:rPr>
          <w:b/>
          <w:bCs/>
          <w:spacing w:val="-2"/>
        </w:rPr>
        <w:t>DAL</w:t>
      </w:r>
      <w:r>
        <w:rPr>
          <w:b/>
          <w:bCs/>
          <w:spacing w:val="-10"/>
        </w:rPr>
        <w:t xml:space="preserve"> </w:t>
      </w:r>
      <w:r>
        <w:rPr>
          <w:b/>
          <w:bCs/>
          <w:spacing w:val="-2"/>
        </w:rPr>
        <w:t>CONTRIBUENTE</w:t>
      </w:r>
    </w:p>
    <w:p w14:paraId="5476D942" w14:textId="77777777" w:rsidR="005C7DB3" w:rsidRDefault="005C7DB3">
      <w:pPr>
        <w:pStyle w:val="Corpotesto"/>
        <w:kinsoku w:val="0"/>
        <w:overflowPunct w:val="0"/>
        <w:spacing w:before="7"/>
        <w:rPr>
          <w:b/>
          <w:bCs/>
          <w:sz w:val="20"/>
          <w:szCs w:val="20"/>
        </w:rPr>
      </w:pPr>
    </w:p>
    <w:p w14:paraId="6E798F5E" w14:textId="77777777" w:rsidR="005C7DB3" w:rsidRDefault="005C7DB3">
      <w:pPr>
        <w:pStyle w:val="Corpotesto"/>
        <w:kinsoku w:val="0"/>
        <w:overflowPunct w:val="0"/>
        <w:ind w:left="1126" w:right="1049"/>
        <w:jc w:val="center"/>
        <w:rPr>
          <w:b/>
          <w:bCs/>
          <w:spacing w:val="-5"/>
        </w:rPr>
      </w:pPr>
      <w:r>
        <w:rPr>
          <w:b/>
          <w:bCs/>
        </w:rPr>
        <w:t>Dichiarazione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resa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ai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sensi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degli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artt.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46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e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47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del D.P.R.</w:t>
      </w:r>
      <w:r>
        <w:rPr>
          <w:b/>
          <w:bCs/>
          <w:spacing w:val="25"/>
        </w:rPr>
        <w:t xml:space="preserve">  </w:t>
      </w:r>
      <w:r>
        <w:rPr>
          <w:b/>
          <w:bCs/>
        </w:rPr>
        <w:t>28.12.2000,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n.</w:t>
      </w:r>
      <w:r>
        <w:rPr>
          <w:b/>
          <w:bCs/>
          <w:spacing w:val="-1"/>
        </w:rPr>
        <w:t xml:space="preserve"> </w:t>
      </w:r>
      <w:r>
        <w:rPr>
          <w:b/>
          <w:bCs/>
          <w:spacing w:val="-5"/>
        </w:rPr>
        <w:t>445</w:t>
      </w:r>
    </w:p>
    <w:p w14:paraId="487DF38C" w14:textId="77777777" w:rsidR="005C7DB3" w:rsidRDefault="005C7DB3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22F51901" w14:textId="77777777" w:rsidR="005C7DB3" w:rsidRDefault="005C7DB3">
      <w:pPr>
        <w:pStyle w:val="Corpotesto"/>
        <w:kinsoku w:val="0"/>
        <w:overflowPunct w:val="0"/>
        <w:rPr>
          <w:b/>
          <w:bCs/>
          <w:sz w:val="26"/>
          <w:szCs w:val="26"/>
        </w:rPr>
      </w:pPr>
    </w:p>
    <w:p w14:paraId="2FCCF85B" w14:textId="77777777" w:rsidR="005C7DB3" w:rsidRDefault="005C7DB3">
      <w:pPr>
        <w:pStyle w:val="Corpotesto"/>
        <w:kinsoku w:val="0"/>
        <w:overflowPunct w:val="0"/>
        <w:spacing w:before="7"/>
        <w:rPr>
          <w:b/>
          <w:bCs/>
          <w:sz w:val="23"/>
          <w:szCs w:val="23"/>
        </w:rPr>
      </w:pPr>
    </w:p>
    <w:p w14:paraId="65608F5A" w14:textId="77777777" w:rsidR="005C7DB3" w:rsidRDefault="005C7DB3">
      <w:pPr>
        <w:pStyle w:val="Corpotesto"/>
        <w:tabs>
          <w:tab w:val="left" w:pos="8439"/>
        </w:tabs>
        <w:kinsoku w:val="0"/>
        <w:overflowPunct w:val="0"/>
        <w:ind w:left="113"/>
        <w:rPr>
          <w:spacing w:val="-2"/>
        </w:rPr>
      </w:pPr>
      <w:r>
        <w:rPr>
          <w:spacing w:val="-2"/>
        </w:rPr>
        <w:t>Il/La</w:t>
      </w:r>
      <w:r>
        <w:tab/>
      </w:r>
      <w:r>
        <w:rPr>
          <w:spacing w:val="-2"/>
        </w:rPr>
        <w:t>sottoscritto/a</w:t>
      </w:r>
    </w:p>
    <w:p w14:paraId="446856CC" w14:textId="77777777" w:rsidR="005C7DB3" w:rsidRDefault="005C7DB3">
      <w:pPr>
        <w:pStyle w:val="Corpotesto"/>
        <w:tabs>
          <w:tab w:val="left" w:pos="8481"/>
          <w:tab w:val="left" w:pos="9572"/>
        </w:tabs>
        <w:kinsoku w:val="0"/>
        <w:overflowPunct w:val="0"/>
        <w:spacing w:before="103"/>
        <w:ind w:left="113"/>
        <w:rPr>
          <w:spacing w:val="-10"/>
        </w:rPr>
      </w:pPr>
      <w:r>
        <w:rPr>
          <w:spacing w:val="-2"/>
        </w:rPr>
        <w:t>……………………………………………………………………………………..,</w:t>
      </w:r>
      <w:r>
        <w:tab/>
      </w:r>
      <w:r>
        <w:rPr>
          <w:spacing w:val="-2"/>
        </w:rPr>
        <w:t>nato/a</w:t>
      </w:r>
      <w:r>
        <w:tab/>
      </w:r>
      <w:r>
        <w:rPr>
          <w:spacing w:val="-10"/>
        </w:rPr>
        <w:t>a</w:t>
      </w:r>
    </w:p>
    <w:p w14:paraId="71D6A78C" w14:textId="77777777" w:rsidR="005C7DB3" w:rsidRDefault="005C7DB3">
      <w:pPr>
        <w:pStyle w:val="Corpotesto"/>
        <w:tabs>
          <w:tab w:val="left" w:leader="dot" w:pos="9295"/>
        </w:tabs>
        <w:kinsoku w:val="0"/>
        <w:overflowPunct w:val="0"/>
        <w:spacing w:before="103"/>
        <w:ind w:left="113"/>
        <w:rPr>
          <w:spacing w:val="-5"/>
        </w:rPr>
      </w:pPr>
      <w:r>
        <w:rPr>
          <w:spacing w:val="-10"/>
        </w:rPr>
        <w:t>…</w:t>
      </w:r>
      <w:r>
        <w:tab/>
      </w:r>
      <w:r>
        <w:rPr>
          <w:spacing w:val="-5"/>
        </w:rPr>
        <w:t>il</w:t>
      </w:r>
    </w:p>
    <w:p w14:paraId="52E6A516" w14:textId="77777777" w:rsidR="005C7DB3" w:rsidRDefault="005C7DB3">
      <w:pPr>
        <w:pStyle w:val="Corpotesto"/>
        <w:kinsoku w:val="0"/>
        <w:overflowPunct w:val="0"/>
        <w:spacing w:before="103" w:line="328" w:lineRule="auto"/>
        <w:ind w:left="113" w:right="104"/>
        <w:jc w:val="both"/>
      </w:pPr>
      <w:r>
        <w:t>………………...codice fiscale ………………………………………………………., avvalendosi delle</w:t>
      </w:r>
      <w:r>
        <w:rPr>
          <w:spacing w:val="-15"/>
        </w:rPr>
        <w:t xml:space="preserve"> </w:t>
      </w:r>
      <w:r>
        <w:t>disposizioni</w:t>
      </w:r>
      <w:r>
        <w:rPr>
          <w:spacing w:val="-15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D.P.R.</w:t>
      </w:r>
      <w:r>
        <w:rPr>
          <w:spacing w:val="49"/>
        </w:rPr>
        <w:t xml:space="preserve"> </w:t>
      </w:r>
      <w:r>
        <w:t>n.</w:t>
      </w:r>
      <w:r>
        <w:rPr>
          <w:spacing w:val="-15"/>
        </w:rPr>
        <w:t xml:space="preserve"> </w:t>
      </w:r>
      <w:r>
        <w:t>445</w:t>
      </w:r>
      <w:r>
        <w:rPr>
          <w:spacing w:val="-15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2000,</w:t>
      </w:r>
      <w:r>
        <w:rPr>
          <w:spacing w:val="-15"/>
        </w:rPr>
        <w:t xml:space="preserve"> </w:t>
      </w:r>
      <w:r>
        <w:t>consapevole</w:t>
      </w:r>
      <w:r>
        <w:rPr>
          <w:spacing w:val="-15"/>
        </w:rPr>
        <w:t xml:space="preserve"> </w:t>
      </w:r>
      <w:r>
        <w:t>delle</w:t>
      </w:r>
      <w:r>
        <w:rPr>
          <w:spacing w:val="-15"/>
        </w:rPr>
        <w:t xml:space="preserve"> </w:t>
      </w:r>
      <w:r>
        <w:t>conseguenze</w:t>
      </w:r>
      <w:r>
        <w:rPr>
          <w:spacing w:val="-15"/>
        </w:rPr>
        <w:t xml:space="preserve"> </w:t>
      </w:r>
      <w:r>
        <w:t>relative</w:t>
      </w:r>
      <w:r>
        <w:rPr>
          <w:spacing w:val="-15"/>
        </w:rPr>
        <w:t xml:space="preserve"> </w:t>
      </w:r>
      <w:r>
        <w:t>alla</w:t>
      </w:r>
      <w:r>
        <w:rPr>
          <w:spacing w:val="-15"/>
        </w:rPr>
        <w:t xml:space="preserve"> </w:t>
      </w:r>
      <w:r>
        <w:t>decadenza dai benefici goduti prevista dall’art. 75 e delle responsabilità penali previste dall’art. 76 del medesimo D.P.R.</w:t>
      </w:r>
      <w:r>
        <w:rPr>
          <w:spacing w:val="80"/>
        </w:rPr>
        <w:t xml:space="preserve"> </w:t>
      </w:r>
      <w:r>
        <w:t>nel caso di dichiarazioni mendaci, falsità negli atti, uso o esibizione di atti falsi, contenenti dati non più rispondenti a verità, dichiara quanto segue:</w:t>
      </w:r>
    </w:p>
    <w:p w14:paraId="75582750" w14:textId="77777777" w:rsidR="005C7DB3" w:rsidRDefault="005C7DB3">
      <w:pPr>
        <w:pStyle w:val="Corpotesto"/>
        <w:kinsoku w:val="0"/>
        <w:overflowPunct w:val="0"/>
        <w:rPr>
          <w:sz w:val="20"/>
          <w:szCs w:val="20"/>
        </w:rPr>
      </w:pPr>
    </w:p>
    <w:p w14:paraId="51E91E99" w14:textId="77777777" w:rsidR="005C7DB3" w:rsidRDefault="005C7DB3">
      <w:pPr>
        <w:pStyle w:val="Corpotesto"/>
        <w:kinsoku w:val="0"/>
        <w:overflowPunct w:val="0"/>
        <w:rPr>
          <w:sz w:val="20"/>
          <w:szCs w:val="20"/>
        </w:rPr>
      </w:pPr>
    </w:p>
    <w:p w14:paraId="7747BB34" w14:textId="77777777" w:rsidR="005C7DB3" w:rsidRDefault="005C7DB3">
      <w:pPr>
        <w:pStyle w:val="Corpotesto"/>
        <w:kinsoku w:val="0"/>
        <w:overflowPunct w:val="0"/>
        <w:rPr>
          <w:sz w:val="20"/>
          <w:szCs w:val="20"/>
        </w:rPr>
      </w:pPr>
    </w:p>
    <w:p w14:paraId="15E5C21D" w14:textId="77777777" w:rsidR="005C7DB3" w:rsidRDefault="005C7DB3">
      <w:pPr>
        <w:pStyle w:val="Corpotesto"/>
        <w:kinsoku w:val="0"/>
        <w:overflowPunct w:val="0"/>
        <w:spacing w:before="1"/>
        <w:rPr>
          <w:sz w:val="28"/>
          <w:szCs w:val="28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50"/>
      </w:tblGrid>
      <w:tr w:rsidR="005C7DB3" w14:paraId="7C46F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48EB4" w14:textId="77777777" w:rsidR="005C7DB3" w:rsidRDefault="005C7DB3">
            <w:pPr>
              <w:pStyle w:val="TableParagraph"/>
              <w:kinsoku w:val="0"/>
              <w:overflowPunct w:val="0"/>
              <w:spacing w:before="30" w:line="266" w:lineRule="exact"/>
              <w:ind w:left="112" w:right="84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</w:rPr>
              <w:t>Righi</w:t>
            </w:r>
            <w:r>
              <w:rPr>
                <w:b/>
                <w:bCs/>
                <w:spacing w:val="-5"/>
              </w:rPr>
              <w:t xml:space="preserve"> 730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63C3" w14:textId="77777777" w:rsidR="005C7DB3" w:rsidRDefault="005C7DB3">
            <w:pPr>
              <w:pStyle w:val="TableParagraph"/>
              <w:kinsoku w:val="0"/>
              <w:overflowPunct w:val="0"/>
              <w:spacing w:line="261" w:lineRule="exact"/>
              <w:ind w:left="3119" w:right="3092"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DICHIARAZIONE</w:t>
            </w:r>
          </w:p>
        </w:tc>
      </w:tr>
      <w:tr w:rsidR="005C7DB3" w14:paraId="47668A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892E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82F3" w14:textId="77777777" w:rsidR="005C7DB3" w:rsidRDefault="005C7DB3">
            <w:pPr>
              <w:pStyle w:val="TableParagraph"/>
              <w:kinsoku w:val="0"/>
              <w:overflowPunct w:val="0"/>
              <w:spacing w:line="256" w:lineRule="exact"/>
              <w:rPr>
                <w:spacing w:val="-2"/>
              </w:rPr>
            </w:pPr>
            <w:r>
              <w:t>Proprietà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dell’immobile.</w:t>
            </w:r>
          </w:p>
        </w:tc>
      </w:tr>
      <w:tr w:rsidR="005C7DB3" w14:paraId="5C68B4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A075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73BB" w14:textId="77777777" w:rsidR="005C7DB3" w:rsidRDefault="005C7DB3">
            <w:pPr>
              <w:pStyle w:val="TableParagraph"/>
              <w:kinsoku w:val="0"/>
              <w:overflowPunct w:val="0"/>
              <w:spacing w:line="256" w:lineRule="exact"/>
              <w:rPr>
                <w:spacing w:val="-2"/>
              </w:rPr>
            </w:pPr>
            <w:r>
              <w:t>Possesso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redditi</w:t>
            </w:r>
            <w:r>
              <w:rPr>
                <w:spacing w:val="-1"/>
              </w:rPr>
              <w:t xml:space="preserve"> </w:t>
            </w:r>
            <w:r>
              <w:t>imponibili</w:t>
            </w:r>
            <w:r>
              <w:rPr>
                <w:spacing w:val="-1"/>
              </w:rPr>
              <w:t xml:space="preserve"> </w:t>
            </w:r>
            <w:r>
              <w:t xml:space="preserve">in </w:t>
            </w:r>
            <w:r>
              <w:rPr>
                <w:spacing w:val="-2"/>
              </w:rPr>
              <w:t>Italia.</w:t>
            </w:r>
          </w:p>
        </w:tc>
      </w:tr>
      <w:tr w:rsidR="005C7DB3" w14:paraId="0FC01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334A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6FC7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  <w:rPr>
                <w:spacing w:val="-2"/>
              </w:rPr>
            </w:pPr>
            <w:r>
              <w:t>Che</w:t>
            </w:r>
            <w:r>
              <w:rPr>
                <w:spacing w:val="80"/>
              </w:rPr>
              <w:t xml:space="preserve"> </w:t>
            </w:r>
            <w:r>
              <w:t>l’immobile</w:t>
            </w:r>
            <w:r>
              <w:rPr>
                <w:spacing w:val="80"/>
              </w:rPr>
              <w:t xml:space="preserve"> </w:t>
            </w:r>
            <w:r>
              <w:t>oggetto</w:t>
            </w:r>
            <w:r>
              <w:rPr>
                <w:spacing w:val="80"/>
              </w:rPr>
              <w:t xml:space="preserve"> </w:t>
            </w:r>
            <w:r>
              <w:t>di</w:t>
            </w:r>
            <w:r>
              <w:rPr>
                <w:spacing w:val="80"/>
              </w:rPr>
              <w:t xml:space="preserve"> </w:t>
            </w:r>
            <w:r>
              <w:t>intervento</w:t>
            </w:r>
            <w:r>
              <w:rPr>
                <w:spacing w:val="80"/>
              </w:rPr>
              <w:t xml:space="preserve"> </w:t>
            </w:r>
            <w:r>
              <w:t>non</w:t>
            </w:r>
            <w:r>
              <w:rPr>
                <w:spacing w:val="80"/>
              </w:rPr>
              <w:t xml:space="preserve"> </w:t>
            </w:r>
            <w:r>
              <w:t>è</w:t>
            </w:r>
            <w:r>
              <w:rPr>
                <w:spacing w:val="80"/>
              </w:rPr>
              <w:t xml:space="preserve"> </w:t>
            </w:r>
            <w:r>
              <w:t>un</w:t>
            </w:r>
            <w:r>
              <w:rPr>
                <w:spacing w:val="80"/>
              </w:rPr>
              <w:t xml:space="preserve"> </w:t>
            </w:r>
            <w:r>
              <w:t>bene</w:t>
            </w:r>
            <w:r>
              <w:rPr>
                <w:spacing w:val="80"/>
              </w:rPr>
              <w:t xml:space="preserve"> </w:t>
            </w:r>
            <w:r>
              <w:t>strumentale,</w:t>
            </w:r>
            <w:r>
              <w:rPr>
                <w:spacing w:val="80"/>
              </w:rPr>
              <w:t xml:space="preserve"> </w:t>
            </w:r>
            <w:r>
              <w:t>merce</w:t>
            </w:r>
            <w:r>
              <w:rPr>
                <w:spacing w:val="80"/>
              </w:rPr>
              <w:t xml:space="preserve"> </w:t>
            </w:r>
            <w:r>
              <w:t xml:space="preserve">o </w:t>
            </w:r>
            <w:r>
              <w:rPr>
                <w:spacing w:val="-2"/>
              </w:rPr>
              <w:t>patrimoniale.</w:t>
            </w:r>
          </w:p>
        </w:tc>
      </w:tr>
      <w:tr w:rsidR="005C7DB3" w14:paraId="31A17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49B7" w14:textId="77777777" w:rsidR="005C7DB3" w:rsidRDefault="005C7DB3">
            <w:pPr>
              <w:pStyle w:val="TableParagraph"/>
              <w:kinsoku w:val="0"/>
              <w:overflowPunct w:val="0"/>
              <w:spacing w:before="10"/>
              <w:ind w:left="0"/>
              <w:rPr>
                <w:sz w:val="28"/>
                <w:szCs w:val="28"/>
              </w:rPr>
            </w:pPr>
          </w:p>
          <w:p w14:paraId="1064E4B9" w14:textId="77777777" w:rsidR="005C7DB3" w:rsidRDefault="005C7DB3">
            <w:pPr>
              <w:pStyle w:val="TableParagraph"/>
              <w:kinsoku w:val="0"/>
              <w:overflowPunct w:val="0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4EA0" w14:textId="77777777" w:rsidR="005C7DB3" w:rsidRDefault="005C7DB3">
            <w:pPr>
              <w:pStyle w:val="TableParagraph"/>
              <w:kinsoku w:val="0"/>
              <w:overflowPunct w:val="0"/>
              <w:spacing w:line="223" w:lineRule="auto"/>
              <w:ind w:right="102"/>
              <w:jc w:val="both"/>
              <w:rPr>
                <w:spacing w:val="-2"/>
              </w:rPr>
            </w:pPr>
            <w:r>
              <w:t xml:space="preserve">Che l’immobile oggetto di interventi di efficientamento energetico ammessi al </w:t>
            </w:r>
            <w:r>
              <w:rPr>
                <w:i/>
                <w:iCs/>
              </w:rPr>
              <w:t xml:space="preserve">Superbonus </w:t>
            </w:r>
            <w:r>
              <w:t>nella misura del 50 per cento della detrazione in quanto adibito promiscuamente</w:t>
            </w:r>
            <w:r>
              <w:rPr>
                <w:spacing w:val="32"/>
              </w:rPr>
              <w:t xml:space="preserve"> </w:t>
            </w:r>
            <w:r>
              <w:t>all'esercizio</w:t>
            </w:r>
            <w:r>
              <w:rPr>
                <w:spacing w:val="36"/>
              </w:rPr>
              <w:t xml:space="preserve"> </w:t>
            </w:r>
            <w:r>
              <w:t>dell'arte,</w:t>
            </w:r>
            <w:r>
              <w:rPr>
                <w:spacing w:val="35"/>
              </w:rPr>
              <w:t xml:space="preserve"> </w:t>
            </w:r>
            <w:r>
              <w:t>della</w:t>
            </w:r>
            <w:r>
              <w:rPr>
                <w:spacing w:val="35"/>
              </w:rPr>
              <w:t xml:space="preserve"> </w:t>
            </w:r>
            <w:r>
              <w:t>professione</w:t>
            </w:r>
            <w:r>
              <w:rPr>
                <w:spacing w:val="34"/>
              </w:rPr>
              <w:t xml:space="preserve"> </w:t>
            </w:r>
            <w:r>
              <w:t>o</w:t>
            </w:r>
            <w:r>
              <w:rPr>
                <w:spacing w:val="36"/>
              </w:rPr>
              <w:t xml:space="preserve"> </w:t>
            </w:r>
            <w:r>
              <w:t>all'esercizio</w:t>
            </w:r>
            <w:r>
              <w:rPr>
                <w:spacing w:val="36"/>
              </w:rPr>
              <w:t xml:space="preserve"> </w:t>
            </w:r>
            <w:r>
              <w:rPr>
                <w:spacing w:val="-2"/>
              </w:rPr>
              <w:t>dell'attività</w:t>
            </w:r>
          </w:p>
          <w:p w14:paraId="727FF330" w14:textId="77777777" w:rsidR="005C7DB3" w:rsidRDefault="005C7DB3">
            <w:pPr>
              <w:pStyle w:val="TableParagraph"/>
              <w:kinsoku w:val="0"/>
              <w:overflowPunct w:val="0"/>
              <w:spacing w:line="220" w:lineRule="exact"/>
              <w:jc w:val="both"/>
              <w:rPr>
                <w:spacing w:val="-2"/>
              </w:rPr>
            </w:pPr>
            <w:r>
              <w:t>commerciale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occasionale.</w:t>
            </w:r>
          </w:p>
        </w:tc>
      </w:tr>
      <w:tr w:rsidR="005C7DB3" w14:paraId="0F3861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7CCF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E112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Che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rPr>
                <w:i/>
                <w:iCs/>
              </w:rPr>
              <w:t>Superbonus</w:t>
            </w:r>
            <w:r>
              <w:rPr>
                <w:i/>
                <w:iCs/>
                <w:spacing w:val="-4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richiesto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5"/>
              </w:rPr>
              <w:t xml:space="preserve"> </w:t>
            </w:r>
            <w:r>
              <w:t>massimo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due</w:t>
            </w:r>
            <w:r>
              <w:rPr>
                <w:spacing w:val="-6"/>
              </w:rPr>
              <w:t xml:space="preserve"> </w:t>
            </w:r>
            <w:r>
              <w:t>unità</w:t>
            </w:r>
            <w:r>
              <w:rPr>
                <w:spacing w:val="-6"/>
              </w:rPr>
              <w:t xml:space="preserve"> </w:t>
            </w:r>
            <w:r>
              <w:t>immobiliari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lavori</w:t>
            </w:r>
            <w:r>
              <w:rPr>
                <w:spacing w:val="-4"/>
              </w:rPr>
              <w:t xml:space="preserve"> </w:t>
            </w:r>
            <w:r>
              <w:t>di efficientamento energetico.</w:t>
            </w:r>
          </w:p>
        </w:tc>
      </w:tr>
      <w:tr w:rsidR="005C7DB3" w14:paraId="36D0BD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7659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D7B3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 xml:space="preserve">Che il </w:t>
            </w:r>
            <w:r>
              <w:rPr>
                <w:i/>
                <w:iCs/>
              </w:rPr>
              <w:t xml:space="preserve">Superbonus </w:t>
            </w:r>
            <w:r>
              <w:t>è limitato ai lavori destinati ai soli immobili o parti di immobili adibiti a spogliatoi.</w:t>
            </w:r>
          </w:p>
        </w:tc>
      </w:tr>
      <w:tr w:rsidR="005C7DB3" w14:paraId="070D05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7E6A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5B28" w14:textId="77777777" w:rsidR="005C7DB3" w:rsidRDefault="005C7DB3">
            <w:pPr>
              <w:pStyle w:val="TableParagraph"/>
              <w:kinsoku w:val="0"/>
              <w:overflowPunct w:val="0"/>
              <w:spacing w:line="256" w:lineRule="exact"/>
              <w:rPr>
                <w:spacing w:val="-2"/>
              </w:rPr>
            </w:pPr>
            <w:r>
              <w:t>Rispetto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limite</w:t>
            </w:r>
            <w:r>
              <w:rPr>
                <w:spacing w:val="-2"/>
              </w:rPr>
              <w:t xml:space="preserve"> </w:t>
            </w:r>
            <w:r>
              <w:t>massimo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spesa</w:t>
            </w:r>
            <w:r>
              <w:rPr>
                <w:spacing w:val="-2"/>
              </w:rPr>
              <w:t xml:space="preserve"> ammissibile.</w:t>
            </w:r>
          </w:p>
        </w:tc>
      </w:tr>
      <w:tr w:rsidR="005C7DB3" w14:paraId="5200D3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E5067" w14:textId="77777777" w:rsidR="005C7DB3" w:rsidRDefault="005C7DB3">
            <w:pPr>
              <w:pStyle w:val="TableParagraph"/>
              <w:kinsoku w:val="0"/>
              <w:overflowPunct w:val="0"/>
              <w:spacing w:before="117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F4181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Presenza o meno di altri contributi riferiti agli stessi lavori o che le spese agevolate sono state calcolate al netto di tali eventuali altri contributi.</w:t>
            </w:r>
          </w:p>
        </w:tc>
      </w:tr>
      <w:tr w:rsidR="005C7DB3" w14:paraId="424B0B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3C5C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399C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Che gli interventi consistano/non consistano nella mera prosecuzione di interventi</w:t>
            </w:r>
            <w:r>
              <w:rPr>
                <w:spacing w:val="40"/>
              </w:rPr>
              <w:t xml:space="preserve"> </w:t>
            </w:r>
            <w:r>
              <w:t>iniziati in anni precedenti.</w:t>
            </w:r>
          </w:p>
        </w:tc>
      </w:tr>
      <w:tr w:rsidR="005C7DB3" w14:paraId="6B1190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35EA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E43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2E79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La</w:t>
            </w:r>
            <w:r>
              <w:rPr>
                <w:spacing w:val="-15"/>
              </w:rPr>
              <w:t xml:space="preserve"> </w:t>
            </w:r>
            <w:r>
              <w:t>visibilità,</w:t>
            </w:r>
            <w:r>
              <w:rPr>
                <w:spacing w:val="-15"/>
              </w:rPr>
              <w:t xml:space="preserve"> </w:t>
            </w:r>
            <w:r>
              <w:t>anche</w:t>
            </w:r>
            <w:r>
              <w:rPr>
                <w:spacing w:val="-15"/>
              </w:rPr>
              <w:t xml:space="preserve"> </w:t>
            </w:r>
            <w:r>
              <w:t>parziale,</w:t>
            </w:r>
            <w:r>
              <w:rPr>
                <w:spacing w:val="-15"/>
              </w:rPr>
              <w:t xml:space="preserve"> </w:t>
            </w:r>
            <w:r>
              <w:t>dell’involucro</w:t>
            </w:r>
            <w:r>
              <w:rPr>
                <w:spacing w:val="-15"/>
              </w:rPr>
              <w:t xml:space="preserve"> </w:t>
            </w:r>
            <w:r>
              <w:t>esterno</w:t>
            </w:r>
            <w:r>
              <w:rPr>
                <w:spacing w:val="-15"/>
              </w:rPr>
              <w:t xml:space="preserve"> </w:t>
            </w:r>
            <w:r>
              <w:t>dell’edificio</w:t>
            </w:r>
            <w:r>
              <w:rPr>
                <w:spacing w:val="-15"/>
              </w:rPr>
              <w:t xml:space="preserve"> </w:t>
            </w:r>
            <w:r>
              <w:t>interessato</w:t>
            </w:r>
            <w:r>
              <w:rPr>
                <w:spacing w:val="-15"/>
              </w:rPr>
              <w:t xml:space="preserve"> </w:t>
            </w:r>
            <w:r>
              <w:t>dai</w:t>
            </w:r>
            <w:r>
              <w:rPr>
                <w:spacing w:val="-15"/>
              </w:rPr>
              <w:t xml:space="preserve"> </w:t>
            </w:r>
            <w:r>
              <w:t>lavori, non risultante dai dati catastali identificativi dell’immobile.</w:t>
            </w:r>
          </w:p>
        </w:tc>
      </w:tr>
      <w:tr w:rsidR="005C7DB3" w14:paraId="3927C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A96E" w14:textId="77777777" w:rsidR="005C7DB3" w:rsidRDefault="005C7DB3">
            <w:pPr>
              <w:pStyle w:val="TableParagraph"/>
              <w:kinsoku w:val="0"/>
              <w:overflowPunct w:val="0"/>
              <w:spacing w:before="116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A452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Di</w:t>
            </w:r>
            <w:r>
              <w:rPr>
                <w:spacing w:val="-15"/>
              </w:rPr>
              <w:t xml:space="preserve"> </w:t>
            </w:r>
            <w:r>
              <w:t>non</w:t>
            </w:r>
            <w:r>
              <w:rPr>
                <w:spacing w:val="-15"/>
              </w:rPr>
              <w:t xml:space="preserve"> </w:t>
            </w:r>
            <w:r>
              <w:t>avere</w:t>
            </w:r>
            <w:r>
              <w:rPr>
                <w:spacing w:val="-15"/>
              </w:rPr>
              <w:t xml:space="preserve"> </w:t>
            </w:r>
            <w:r>
              <w:t>usufruito</w:t>
            </w:r>
            <w:r>
              <w:rPr>
                <w:spacing w:val="-15"/>
              </w:rPr>
              <w:t xml:space="preserve"> </w:t>
            </w:r>
            <w:r>
              <w:t>delle</w:t>
            </w:r>
            <w:r>
              <w:rPr>
                <w:spacing w:val="-15"/>
              </w:rPr>
              <w:t xml:space="preserve"> </w:t>
            </w:r>
            <w:r>
              <w:t>modalità</w:t>
            </w:r>
            <w:r>
              <w:rPr>
                <w:spacing w:val="-15"/>
              </w:rPr>
              <w:t xml:space="preserve"> </w:t>
            </w:r>
            <w:r>
              <w:t>alternative</w:t>
            </w:r>
            <w:r>
              <w:rPr>
                <w:spacing w:val="-15"/>
              </w:rPr>
              <w:t xml:space="preserve"> </w:t>
            </w:r>
            <w:r>
              <w:t>alla</w:t>
            </w:r>
            <w:r>
              <w:rPr>
                <w:spacing w:val="-15"/>
              </w:rPr>
              <w:t xml:space="preserve"> </w:t>
            </w:r>
            <w:r>
              <w:t>fruizione</w:t>
            </w:r>
            <w:r>
              <w:rPr>
                <w:spacing w:val="-15"/>
              </w:rPr>
              <w:t xml:space="preserve"> </w:t>
            </w:r>
            <w:r>
              <w:t>diretta</w:t>
            </w:r>
            <w:r>
              <w:rPr>
                <w:spacing w:val="-15"/>
              </w:rPr>
              <w:t xml:space="preserve"> </w:t>
            </w:r>
            <w:r>
              <w:t>della</w:t>
            </w:r>
            <w:r>
              <w:rPr>
                <w:spacing w:val="-15"/>
              </w:rPr>
              <w:t xml:space="preserve"> </w:t>
            </w:r>
            <w:r>
              <w:t>detrazione (sconto in fattura o cessione del credito).</w:t>
            </w:r>
          </w:p>
        </w:tc>
      </w:tr>
    </w:tbl>
    <w:p w14:paraId="456E79C8" w14:textId="77777777" w:rsidR="005C7DB3" w:rsidRDefault="005C7DB3">
      <w:pPr>
        <w:rPr>
          <w:sz w:val="28"/>
          <w:szCs w:val="28"/>
        </w:rPr>
        <w:sectPr w:rsidR="005C7DB3">
          <w:footerReference w:type="default" r:id="rId6"/>
          <w:pgSz w:w="11910" w:h="16840"/>
          <w:pgMar w:top="1340" w:right="1100" w:bottom="1714" w:left="1020" w:header="0" w:footer="1328" w:gutter="0"/>
          <w:pgNumType w:start="3"/>
          <w:cols w:space="720"/>
          <w:noEndnote/>
        </w:sect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8250"/>
      </w:tblGrid>
      <w:tr w:rsidR="005C7DB3" w14:paraId="10BAA9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CC84" w14:textId="77777777" w:rsidR="005C7DB3" w:rsidRDefault="005C7DB3">
            <w:pPr>
              <w:pStyle w:val="TableParagraph"/>
              <w:kinsoku w:val="0"/>
              <w:overflowPunct w:val="0"/>
              <w:spacing w:before="119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lastRenderedPageBreak/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BC25" w14:textId="77777777" w:rsidR="005C7DB3" w:rsidRDefault="005C7DB3">
            <w:pPr>
              <w:pStyle w:val="TableParagraph"/>
              <w:kinsoku w:val="0"/>
              <w:overflowPunct w:val="0"/>
              <w:spacing w:line="220" w:lineRule="auto"/>
            </w:pPr>
            <w:r>
              <w:t>Le</w:t>
            </w:r>
            <w:r>
              <w:rPr>
                <w:spacing w:val="40"/>
              </w:rPr>
              <w:t xml:space="preserve"> </w:t>
            </w:r>
            <w:r>
              <w:t>spese</w:t>
            </w:r>
            <w:r>
              <w:rPr>
                <w:spacing w:val="40"/>
              </w:rPr>
              <w:t xml:space="preserve"> </w:t>
            </w:r>
            <w:r>
              <w:t>di</w:t>
            </w:r>
            <w:r>
              <w:rPr>
                <w:spacing w:val="40"/>
              </w:rPr>
              <w:t xml:space="preserve"> </w:t>
            </w:r>
            <w:r>
              <w:t>ristrutturazione</w:t>
            </w:r>
            <w:r>
              <w:rPr>
                <w:spacing w:val="40"/>
              </w:rPr>
              <w:t xml:space="preserve"> </w:t>
            </w:r>
            <w:r>
              <w:t>sono</w:t>
            </w:r>
            <w:r>
              <w:rPr>
                <w:spacing w:val="40"/>
              </w:rPr>
              <w:t xml:space="preserve"> </w:t>
            </w:r>
            <w:r>
              <w:t>riferite</w:t>
            </w:r>
            <w:r>
              <w:rPr>
                <w:spacing w:val="40"/>
              </w:rPr>
              <w:t xml:space="preserve"> </w:t>
            </w:r>
            <w:r>
              <w:t>ad</w:t>
            </w:r>
            <w:r>
              <w:rPr>
                <w:spacing w:val="40"/>
              </w:rPr>
              <w:t xml:space="preserve"> </w:t>
            </w:r>
            <w:r>
              <w:t>un</w:t>
            </w:r>
            <w:r>
              <w:rPr>
                <w:spacing w:val="40"/>
              </w:rPr>
              <w:t xml:space="preserve"> </w:t>
            </w:r>
            <w:r>
              <w:t>immobile</w:t>
            </w:r>
            <w:r>
              <w:rPr>
                <w:spacing w:val="40"/>
              </w:rPr>
              <w:t xml:space="preserve"> </w:t>
            </w:r>
            <w:r>
              <w:t>acquisito</w:t>
            </w:r>
            <w:r>
              <w:rPr>
                <w:spacing w:val="40"/>
              </w:rPr>
              <w:t xml:space="preserve"> </w:t>
            </w:r>
            <w:r>
              <w:t>per</w:t>
            </w:r>
            <w:r>
              <w:rPr>
                <w:spacing w:val="40"/>
              </w:rPr>
              <w:t xml:space="preserve"> </w:t>
            </w:r>
            <w:r>
              <w:t>eredità</w:t>
            </w:r>
            <w:r>
              <w:rPr>
                <w:spacing w:val="40"/>
              </w:rPr>
              <w:t xml:space="preserve"> </w:t>
            </w:r>
            <w:r>
              <w:t>e detenuto direttamente.</w:t>
            </w:r>
          </w:p>
        </w:tc>
      </w:tr>
      <w:tr w:rsidR="005C7DB3" w14:paraId="2DD8F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56AA" w14:textId="77777777" w:rsidR="005C7DB3" w:rsidRDefault="005C7DB3">
            <w:pPr>
              <w:pStyle w:val="TableParagraph"/>
              <w:kinsoku w:val="0"/>
              <w:overflowPunct w:val="0"/>
              <w:spacing w:before="1"/>
              <w:ind w:left="0"/>
              <w:rPr>
                <w:sz w:val="33"/>
                <w:szCs w:val="33"/>
              </w:rPr>
            </w:pPr>
          </w:p>
          <w:p w14:paraId="6295A41A" w14:textId="77777777" w:rsidR="005C7DB3" w:rsidRDefault="005C7DB3">
            <w:pPr>
              <w:pStyle w:val="TableParagraph"/>
              <w:kinsoku w:val="0"/>
              <w:overflowPunct w:val="0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6C50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  <w:ind w:right="102"/>
              <w:jc w:val="both"/>
              <w:rPr>
                <w:spacing w:val="-2"/>
              </w:rPr>
            </w:pPr>
            <w:r>
              <w:t xml:space="preserve">Le spese di ristrutturazione sostenute, da me e dagli altri aventi diritto, rispettano il limite di euro 48.000 (o quello di euro 96.000, se gli interventi sono stati effettuati a partire dal 26 giugno 2012) riferito all’unità immobiliare oggetto degli interventi di </w:t>
            </w:r>
            <w:r>
              <w:rPr>
                <w:spacing w:val="-2"/>
              </w:rPr>
              <w:t>recupero.</w:t>
            </w:r>
          </w:p>
        </w:tc>
      </w:tr>
      <w:tr w:rsidR="005C7DB3" w14:paraId="2442B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FDAB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32"/>
                <w:szCs w:val="32"/>
              </w:rPr>
            </w:pPr>
          </w:p>
          <w:p w14:paraId="06D487C1" w14:textId="77777777" w:rsidR="005C7DB3" w:rsidRDefault="005C7DB3">
            <w:pPr>
              <w:pStyle w:val="TableParagraph"/>
              <w:kinsoku w:val="0"/>
              <w:overflowPunct w:val="0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A9B1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  <w:ind w:right="501"/>
              <w:jc w:val="both"/>
              <w:rPr>
                <w:spacing w:val="-2"/>
              </w:rPr>
            </w:pPr>
            <w:r>
              <w:t>Nell’anno 2020 ha eseguito lavori di ristrutturazione rientranti nelle fattispecie detraibili, iniziati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5"/>
              </w:rPr>
              <w:t xml:space="preserve"> </w:t>
            </w:r>
            <w:r>
              <w:t>……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quali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previsto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rilascio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alcun</w:t>
            </w:r>
            <w:r>
              <w:rPr>
                <w:spacing w:val="-2"/>
              </w:rPr>
              <w:t xml:space="preserve"> </w:t>
            </w:r>
            <w:r>
              <w:t xml:space="preserve">titolo </w:t>
            </w:r>
            <w:r>
              <w:rPr>
                <w:spacing w:val="-2"/>
              </w:rPr>
              <w:t>abilitativo.</w:t>
            </w:r>
          </w:p>
        </w:tc>
      </w:tr>
      <w:tr w:rsidR="005C7DB3" w14:paraId="7A5FA3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001BF" w14:textId="77777777" w:rsidR="005C7DB3" w:rsidRDefault="005C7DB3">
            <w:pPr>
              <w:pStyle w:val="TableParagraph"/>
              <w:kinsoku w:val="0"/>
              <w:overflowPunct w:val="0"/>
              <w:spacing w:before="11"/>
              <w:ind w:left="0"/>
              <w:rPr>
                <w:sz w:val="20"/>
                <w:szCs w:val="20"/>
              </w:rPr>
            </w:pPr>
          </w:p>
          <w:p w14:paraId="4E5FC61E" w14:textId="77777777" w:rsidR="005C7DB3" w:rsidRDefault="005C7DB3">
            <w:pPr>
              <w:pStyle w:val="TableParagraph"/>
              <w:kinsoku w:val="0"/>
              <w:overflowPunct w:val="0"/>
              <w:ind w:left="110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3C8C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  <w:ind w:right="102"/>
              <w:jc w:val="both"/>
            </w:pPr>
            <w:r>
              <w:t>Le</w:t>
            </w:r>
            <w:r>
              <w:rPr>
                <w:spacing w:val="-8"/>
              </w:rPr>
              <w:t xml:space="preserve"> </w:t>
            </w:r>
            <w:r>
              <w:t>spese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ristrutturazione</w:t>
            </w:r>
            <w:r>
              <w:rPr>
                <w:spacing w:val="-8"/>
              </w:rPr>
              <w:t xml:space="preserve"> </w:t>
            </w:r>
            <w:r>
              <w:t>sono</w:t>
            </w:r>
            <w:r>
              <w:rPr>
                <w:spacing w:val="-7"/>
              </w:rPr>
              <w:t xml:space="preserve"> </w:t>
            </w:r>
            <w:r>
              <w:t>state</w:t>
            </w:r>
            <w:r>
              <w:rPr>
                <w:spacing w:val="-8"/>
              </w:rPr>
              <w:t xml:space="preserve"> </w:t>
            </w:r>
            <w:r>
              <w:t>sostenute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qualità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familiare</w:t>
            </w:r>
            <w:r>
              <w:rPr>
                <w:spacing w:val="-8"/>
              </w:rPr>
              <w:t xml:space="preserve"> </w:t>
            </w:r>
            <w:r>
              <w:t>convivente</w:t>
            </w:r>
            <w:r>
              <w:rPr>
                <w:spacing w:val="-8"/>
              </w:rPr>
              <w:t xml:space="preserve"> </w:t>
            </w:r>
            <w:r>
              <w:t>del possessore</w:t>
            </w:r>
            <w:r>
              <w:rPr>
                <w:spacing w:val="-8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detentore</w:t>
            </w:r>
            <w:r>
              <w:rPr>
                <w:spacing w:val="-7"/>
              </w:rPr>
              <w:t xml:space="preserve"> </w:t>
            </w:r>
            <w:r>
              <w:t>dell’immobile</w:t>
            </w:r>
            <w:r>
              <w:rPr>
                <w:spacing w:val="-6"/>
              </w:rPr>
              <w:t xml:space="preserve"> </w:t>
            </w:r>
            <w:r>
              <w:t>oggetto</w:t>
            </w:r>
            <w:r>
              <w:rPr>
                <w:spacing w:val="-6"/>
              </w:rPr>
              <w:t xml:space="preserve"> </w:t>
            </w:r>
            <w:r>
              <w:t>dell’intervento</w:t>
            </w:r>
            <w:r>
              <w:rPr>
                <w:spacing w:val="-5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convivente</w:t>
            </w:r>
            <w:r>
              <w:rPr>
                <w:spacing w:val="-7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sensi della legge n. 76 del 2016.</w:t>
            </w:r>
          </w:p>
        </w:tc>
      </w:tr>
      <w:tr w:rsidR="005C7DB3" w14:paraId="60AAF6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/>
        </w:trPr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5F23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26"/>
                <w:szCs w:val="26"/>
              </w:rPr>
            </w:pPr>
          </w:p>
          <w:p w14:paraId="6EEEA9CA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26"/>
                <w:szCs w:val="26"/>
              </w:rPr>
            </w:pPr>
          </w:p>
          <w:p w14:paraId="54F48FAF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26"/>
                <w:szCs w:val="26"/>
              </w:rPr>
            </w:pPr>
          </w:p>
          <w:p w14:paraId="45391C98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26"/>
                <w:szCs w:val="26"/>
              </w:rPr>
            </w:pPr>
          </w:p>
          <w:p w14:paraId="3B0ABBE6" w14:textId="77777777" w:rsidR="005C7DB3" w:rsidRDefault="005C7DB3">
            <w:pPr>
              <w:pStyle w:val="TableParagraph"/>
              <w:kinsoku w:val="0"/>
              <w:overflowPunct w:val="0"/>
              <w:ind w:left="0"/>
              <w:rPr>
                <w:sz w:val="26"/>
                <w:szCs w:val="26"/>
              </w:rPr>
            </w:pPr>
          </w:p>
          <w:p w14:paraId="25D747BD" w14:textId="77777777" w:rsidR="005C7DB3" w:rsidRDefault="005C7DB3">
            <w:pPr>
              <w:pStyle w:val="TableParagraph"/>
              <w:kinsoku w:val="0"/>
              <w:overflowPunct w:val="0"/>
              <w:spacing w:before="1"/>
              <w:ind w:left="0"/>
              <w:rPr>
                <w:sz w:val="23"/>
                <w:szCs w:val="23"/>
              </w:rPr>
            </w:pPr>
          </w:p>
          <w:p w14:paraId="4EE7E7B0" w14:textId="77777777" w:rsidR="005C7DB3" w:rsidRDefault="005C7DB3">
            <w:pPr>
              <w:pStyle w:val="TableParagraph"/>
              <w:kinsoku w:val="0"/>
              <w:overflowPunct w:val="0"/>
              <w:ind w:left="213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3676" w14:textId="77777777" w:rsidR="005C7DB3" w:rsidRDefault="005C7DB3">
            <w:pPr>
              <w:pStyle w:val="TableParagraph"/>
              <w:tabs>
                <w:tab w:val="left" w:pos="6450"/>
                <w:tab w:val="left" w:pos="7035"/>
              </w:tabs>
              <w:kinsoku w:val="0"/>
              <w:overflowPunct w:val="0"/>
              <w:spacing w:line="220" w:lineRule="auto"/>
              <w:ind w:right="749"/>
              <w:rPr>
                <w:spacing w:val="-4"/>
              </w:rPr>
            </w:pPr>
            <w:r>
              <w:t>Con riferimento alle unità immobiliari facenti parte del condominio sito nel Comune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4"/>
              </w:rPr>
              <w:t xml:space="preserve"> </w:t>
            </w:r>
            <w:r>
              <w:t>........................,</w:t>
            </w:r>
            <w:r>
              <w:rPr>
                <w:spacing w:val="3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via</w:t>
            </w:r>
            <w:r>
              <w:rPr>
                <w:spacing w:val="46"/>
              </w:rPr>
              <w:t xml:space="preserve"> </w:t>
            </w:r>
            <w:r>
              <w:t>...................................</w:t>
            </w:r>
            <w:r>
              <w:rPr>
                <w:spacing w:val="24"/>
              </w:rPr>
              <w:t xml:space="preserve"> </w:t>
            </w:r>
            <w:r>
              <w:t>n</w:t>
            </w:r>
            <w:r>
              <w:rPr>
                <w:spacing w:val="-18"/>
              </w:rPr>
              <w:t xml:space="preserve"> </w:t>
            </w:r>
            <w:r>
              <w:t>.....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,-</w:t>
            </w:r>
            <w:r>
              <w:tab/>
            </w:r>
            <w:r>
              <w:rPr>
                <w:spacing w:val="-5"/>
              </w:rPr>
              <w:t>che</w:t>
            </w:r>
            <w:r>
              <w:tab/>
            </w:r>
            <w:r>
              <w:rPr>
                <w:spacing w:val="-4"/>
              </w:rPr>
              <w:t>sono</w:t>
            </w:r>
          </w:p>
          <w:p w14:paraId="50261971" w14:textId="77777777" w:rsidR="005C7DB3" w:rsidRDefault="005C7DB3">
            <w:pPr>
              <w:pStyle w:val="TableParagraph"/>
              <w:kinsoku w:val="0"/>
              <w:overflowPunct w:val="0"/>
              <w:spacing w:line="255" w:lineRule="exact"/>
              <w:rPr>
                <w:spacing w:val="-2"/>
              </w:rPr>
            </w:pPr>
            <w:r>
              <w:t>state</w:t>
            </w:r>
            <w:r>
              <w:rPr>
                <w:spacing w:val="-4"/>
              </w:rPr>
              <w:t xml:space="preserve"> </w:t>
            </w:r>
            <w:r>
              <w:t>sostenute</w:t>
            </w:r>
            <w:r>
              <w:rPr>
                <w:spacing w:val="-3"/>
              </w:rPr>
              <w:t xml:space="preserve"> </w:t>
            </w:r>
            <w:r>
              <w:t>spese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interventi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di</w:t>
            </w:r>
            <w:r w:rsidR="00C50CCA">
              <w:rPr>
                <w:spacing w:val="-2"/>
              </w:rPr>
              <w:t xml:space="preserve"> </w:t>
            </w:r>
            <w:r>
              <w:rPr>
                <w:spacing w:val="-2"/>
              </w:rPr>
              <w:t>……..</w:t>
            </w:r>
          </w:p>
        </w:tc>
      </w:tr>
      <w:tr w:rsidR="005C7DB3" w14:paraId="33173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5"/>
        </w:trPr>
        <w:tc>
          <w:tcPr>
            <w:tcW w:w="12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5B58" w14:textId="77777777" w:rsidR="005C7DB3" w:rsidRDefault="005C7DB3">
            <w:pPr>
              <w:rPr>
                <w:sz w:val="2"/>
                <w:szCs w:val="2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F13F" w14:textId="77777777" w:rsidR="005C7DB3" w:rsidRDefault="005C7DB3">
            <w:pPr>
              <w:pStyle w:val="TableParagraph"/>
              <w:kinsoku w:val="0"/>
              <w:overflowPunct w:val="0"/>
              <w:spacing w:line="241" w:lineRule="exact"/>
              <w:rPr>
                <w:spacing w:val="-2"/>
              </w:rPr>
            </w:pPr>
            <w:r>
              <w:rPr>
                <w:spacing w:val="-2"/>
              </w:rPr>
              <w:t>Sulle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parti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comuni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dell’edificio,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assenza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obbligo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costituzione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Condominio;</w:t>
            </w:r>
          </w:p>
          <w:p w14:paraId="7CF7D327" w14:textId="77777777" w:rsidR="005C7DB3" w:rsidRDefault="005C7DB3">
            <w:pPr>
              <w:pStyle w:val="TableParagraph"/>
              <w:kinsoku w:val="0"/>
              <w:overflowPunct w:val="0"/>
              <w:spacing w:before="10" w:line="216" w:lineRule="auto"/>
              <w:ind w:left="139" w:hanging="132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estremi</w:t>
            </w:r>
            <w:r>
              <w:rPr>
                <w:spacing w:val="-4"/>
              </w:rPr>
              <w:t xml:space="preserve"> </w:t>
            </w:r>
            <w:r>
              <w:t>catastali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tutte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unità</w:t>
            </w:r>
            <w:r>
              <w:rPr>
                <w:spacing w:val="-4"/>
              </w:rPr>
              <w:t xml:space="preserve"> </w:t>
            </w:r>
            <w:r>
              <w:t>immobiliari</w:t>
            </w:r>
            <w:r>
              <w:rPr>
                <w:spacing w:val="-1"/>
              </w:rPr>
              <w:t xml:space="preserve"> </w:t>
            </w:r>
            <w:r>
              <w:t>coinvolte</w:t>
            </w:r>
            <w:r>
              <w:rPr>
                <w:spacing w:val="-4"/>
              </w:rPr>
              <w:t xml:space="preserve"> </w:t>
            </w:r>
            <w:r>
              <w:t>sono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seguenti: Foglio........................, Mappale ....................</w:t>
            </w:r>
            <w:r>
              <w:rPr>
                <w:spacing w:val="-5"/>
              </w:rPr>
              <w:t xml:space="preserve"> </w:t>
            </w:r>
            <w:r>
              <w:t>, Subalterno.................</w:t>
            </w:r>
          </w:p>
          <w:p w14:paraId="4A6C7421" w14:textId="77777777" w:rsidR="005C7DB3" w:rsidRDefault="005C7DB3">
            <w:pPr>
              <w:pStyle w:val="TableParagraph"/>
              <w:kinsoku w:val="0"/>
              <w:overflowPunct w:val="0"/>
              <w:spacing w:line="248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3DB004A8" w14:textId="77777777" w:rsidR="005C7DB3" w:rsidRDefault="005C7DB3">
            <w:pPr>
              <w:pStyle w:val="TableParagraph"/>
              <w:kinsoku w:val="0"/>
              <w:overflowPunct w:val="0"/>
              <w:spacing w:line="254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24AF85BD" w14:textId="77777777" w:rsidR="005C7DB3" w:rsidRDefault="005C7DB3">
            <w:pPr>
              <w:pStyle w:val="TableParagraph"/>
              <w:kinsoku w:val="0"/>
              <w:overflowPunct w:val="0"/>
              <w:spacing w:line="252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7CAA5BEE" w14:textId="77777777" w:rsidR="005C7DB3" w:rsidRDefault="005C7DB3">
            <w:pPr>
              <w:pStyle w:val="TableParagraph"/>
              <w:kinsoku w:val="0"/>
              <w:overflowPunct w:val="0"/>
              <w:spacing w:line="252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2E95A31C" w14:textId="77777777" w:rsidR="005C7DB3" w:rsidRDefault="005C7DB3">
            <w:pPr>
              <w:pStyle w:val="TableParagraph"/>
              <w:kinsoku w:val="0"/>
              <w:overflowPunct w:val="0"/>
              <w:spacing w:line="254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3D9F4782" w14:textId="77777777" w:rsidR="005C7DB3" w:rsidRDefault="005C7DB3">
            <w:pPr>
              <w:pStyle w:val="TableParagraph"/>
              <w:kinsoku w:val="0"/>
              <w:overflowPunct w:val="0"/>
              <w:spacing w:line="254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  <w:p w14:paraId="22871401" w14:textId="77777777" w:rsidR="005C7DB3" w:rsidRDefault="005C7DB3">
            <w:pPr>
              <w:pStyle w:val="TableParagraph"/>
              <w:kinsoku w:val="0"/>
              <w:overflowPunct w:val="0"/>
              <w:spacing w:line="265" w:lineRule="exact"/>
              <w:ind w:left="139"/>
              <w:rPr>
                <w:spacing w:val="-2"/>
              </w:rPr>
            </w:pPr>
            <w:r>
              <w:t>Foglio........................,</w:t>
            </w:r>
            <w:r>
              <w:rPr>
                <w:spacing w:val="8"/>
              </w:rPr>
              <w:t xml:space="preserve"> </w:t>
            </w:r>
            <w:r>
              <w:t>Mappale</w:t>
            </w:r>
            <w:r>
              <w:rPr>
                <w:spacing w:val="-11"/>
              </w:rPr>
              <w:t xml:space="preserve"> </w:t>
            </w:r>
            <w:r>
              <w:t>....................</w:t>
            </w:r>
            <w:r>
              <w:rPr>
                <w:spacing w:val="-25"/>
              </w:rPr>
              <w:t xml:space="preserve"> </w:t>
            </w:r>
            <w:r>
              <w:t>,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Subalterno.................</w:t>
            </w:r>
          </w:p>
        </w:tc>
      </w:tr>
      <w:tr w:rsidR="005C7DB3" w14:paraId="2604E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AED4" w14:textId="77777777" w:rsidR="005C7DB3" w:rsidRDefault="005C7DB3">
            <w:pPr>
              <w:pStyle w:val="TableParagraph"/>
              <w:kinsoku w:val="0"/>
              <w:overflowPunct w:val="0"/>
              <w:spacing w:line="273" w:lineRule="exact"/>
              <w:ind w:left="108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E41-</w:t>
            </w:r>
            <w:r>
              <w:rPr>
                <w:spacing w:val="-5"/>
              </w:rPr>
              <w:t>E53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B34A" w14:textId="77777777" w:rsidR="005C7DB3" w:rsidRDefault="005C7DB3">
            <w:pPr>
              <w:pStyle w:val="TableParagraph"/>
              <w:kinsoku w:val="0"/>
              <w:overflowPunct w:val="0"/>
              <w:ind w:right="-15"/>
              <w:jc w:val="both"/>
            </w:pPr>
            <w:r>
              <w:t>Che ai fini dei benefici richiesti per le spese sostenute per lavori relativi all’adozione di</w:t>
            </w:r>
            <w:r>
              <w:rPr>
                <w:spacing w:val="-3"/>
              </w:rPr>
              <w:t xml:space="preserve"> </w:t>
            </w:r>
            <w:r>
              <w:t>misure</w:t>
            </w:r>
            <w:r>
              <w:rPr>
                <w:spacing w:val="-4"/>
              </w:rPr>
              <w:t xml:space="preserve"> </w:t>
            </w:r>
            <w:r>
              <w:t>antisismiche,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documentazione</w:t>
            </w:r>
            <w:r>
              <w:rPr>
                <w:spacing w:val="-3"/>
              </w:rPr>
              <w:t xml:space="preserve"> </w:t>
            </w:r>
            <w:r>
              <w:t>inerente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riduzione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classe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rischio non è al momento disponibile in quanto i lavori non sono ancora conclusi.</w:t>
            </w:r>
          </w:p>
        </w:tc>
      </w:tr>
      <w:tr w:rsidR="005C7DB3" w14:paraId="0A90C1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0CCF" w14:textId="77777777" w:rsidR="005C7DB3" w:rsidRDefault="005C7DB3">
            <w:pPr>
              <w:pStyle w:val="TableParagraph"/>
              <w:kinsoku w:val="0"/>
              <w:overflowPunct w:val="0"/>
              <w:spacing w:before="11"/>
              <w:ind w:left="0"/>
              <w:rPr>
                <w:sz w:val="20"/>
                <w:szCs w:val="20"/>
              </w:rPr>
            </w:pPr>
          </w:p>
          <w:p w14:paraId="21DB210A" w14:textId="77777777" w:rsidR="005C7DB3" w:rsidRDefault="005C7DB3">
            <w:pPr>
              <w:pStyle w:val="TableParagraph"/>
              <w:kinsoku w:val="0"/>
              <w:overflowPunct w:val="0"/>
              <w:ind w:left="112" w:right="98"/>
              <w:jc w:val="center"/>
              <w:rPr>
                <w:spacing w:val="-10"/>
              </w:rPr>
            </w:pPr>
            <w:r>
              <w:t>E56</w:t>
            </w:r>
            <w:r>
              <w:rPr>
                <w:spacing w:val="-5"/>
              </w:rPr>
              <w:t xml:space="preserve"> </w:t>
            </w:r>
            <w:r>
              <w:t>cod.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4D2E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  <w:ind w:right="104"/>
              <w:jc w:val="both"/>
            </w:pPr>
            <w:r>
              <w:t>Che ai fini della detrazione per l’acquisto e posa in opera delle infrastrutture di ricarica dei veicoli alimentati ad energia elettrica sono stati rispettati tutti i requisiti previsti dalla normativa.</w:t>
            </w:r>
          </w:p>
        </w:tc>
      </w:tr>
      <w:tr w:rsidR="005C7DB3" w14:paraId="6FE3D6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7C95" w14:textId="77777777" w:rsidR="005C7DB3" w:rsidRDefault="005C7DB3">
            <w:pPr>
              <w:pStyle w:val="TableParagraph"/>
              <w:kinsoku w:val="0"/>
              <w:overflowPunct w:val="0"/>
              <w:spacing w:before="11"/>
              <w:ind w:left="0"/>
              <w:rPr>
                <w:sz w:val="20"/>
                <w:szCs w:val="20"/>
              </w:rPr>
            </w:pPr>
          </w:p>
          <w:p w14:paraId="53525A90" w14:textId="77777777" w:rsidR="005C7DB3" w:rsidRDefault="005C7DB3">
            <w:pPr>
              <w:pStyle w:val="TableParagraph"/>
              <w:kinsoku w:val="0"/>
              <w:overflowPunct w:val="0"/>
              <w:ind w:left="112" w:right="97"/>
              <w:jc w:val="center"/>
              <w:rPr>
                <w:spacing w:val="-5"/>
              </w:rPr>
            </w:pPr>
            <w:r>
              <w:rPr>
                <w:spacing w:val="-5"/>
              </w:rPr>
              <w:t>E57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18A9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  <w:ind w:right="98"/>
              <w:jc w:val="both"/>
              <w:rPr>
                <w:spacing w:val="-5"/>
              </w:rPr>
            </w:pPr>
            <w:r>
              <w:t>Che l’arredo/elettrodomestico acquistato è destinato all’abitazione oggetto di interventi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4"/>
              </w:rPr>
              <w:t xml:space="preserve"> </w:t>
            </w:r>
            <w:r>
              <w:t>ristrutturazione</w:t>
            </w:r>
            <w:r>
              <w:rPr>
                <w:spacing w:val="-15"/>
              </w:rPr>
              <w:t xml:space="preserve"> </w:t>
            </w:r>
            <w:r>
              <w:t>per</w:t>
            </w:r>
            <w:r>
              <w:rPr>
                <w:spacing w:val="-15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quali</w:t>
            </w:r>
            <w:r>
              <w:rPr>
                <w:spacing w:val="-13"/>
              </w:rPr>
              <w:t xml:space="preserve"> </w:t>
            </w:r>
            <w:r>
              <w:t>fruisce</w:t>
            </w:r>
            <w:r>
              <w:rPr>
                <w:spacing w:val="-15"/>
              </w:rPr>
              <w:t xml:space="preserve"> </w:t>
            </w:r>
            <w:r>
              <w:t>delle</w:t>
            </w:r>
            <w:r>
              <w:rPr>
                <w:spacing w:val="-13"/>
              </w:rPr>
              <w:t xml:space="preserve"> </w:t>
            </w:r>
            <w:r>
              <w:t>agevolazioni</w:t>
            </w:r>
            <w:r>
              <w:rPr>
                <w:spacing w:val="-13"/>
              </w:rPr>
              <w:t xml:space="preserve"> </w:t>
            </w:r>
            <w:r>
              <w:t>fiscali</w:t>
            </w:r>
            <w:r>
              <w:rPr>
                <w:spacing w:val="-13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l’intervento rientra</w:t>
            </w:r>
            <w:r>
              <w:rPr>
                <w:spacing w:val="36"/>
              </w:rPr>
              <w:t xml:space="preserve"> </w:t>
            </w:r>
            <w:r>
              <w:t>tra</w:t>
            </w:r>
            <w:r>
              <w:rPr>
                <w:spacing w:val="38"/>
              </w:rPr>
              <w:t xml:space="preserve"> </w:t>
            </w:r>
            <w:r>
              <w:t>quelli</w:t>
            </w:r>
            <w:r>
              <w:rPr>
                <w:spacing w:val="40"/>
              </w:rPr>
              <w:t xml:space="preserve"> </w:t>
            </w:r>
            <w:r>
              <w:t>indicati</w:t>
            </w:r>
            <w:r>
              <w:rPr>
                <w:spacing w:val="40"/>
              </w:rPr>
              <w:t xml:space="preserve"> </w:t>
            </w:r>
            <w:r>
              <w:t>nella</w:t>
            </w:r>
            <w:r>
              <w:rPr>
                <w:spacing w:val="38"/>
              </w:rPr>
              <w:t xml:space="preserve"> </w:t>
            </w:r>
            <w:r>
              <w:t>circolare</w:t>
            </w:r>
            <w:r>
              <w:rPr>
                <w:spacing w:val="38"/>
              </w:rPr>
              <w:t xml:space="preserve"> </w:t>
            </w:r>
            <w:r>
              <w:t>dell’Agenzia</w:t>
            </w:r>
            <w:r>
              <w:rPr>
                <w:spacing w:val="39"/>
              </w:rPr>
              <w:t xml:space="preserve"> </w:t>
            </w:r>
            <w:r>
              <w:t>delle</w:t>
            </w:r>
            <w:r>
              <w:rPr>
                <w:spacing w:val="38"/>
              </w:rPr>
              <w:t xml:space="preserve"> </w:t>
            </w:r>
            <w:r>
              <w:t>entrate</w:t>
            </w:r>
            <w:r>
              <w:rPr>
                <w:spacing w:val="41"/>
              </w:rPr>
              <w:t xml:space="preserve"> </w:t>
            </w:r>
            <w:r>
              <w:t>18.09.2013,</w:t>
            </w:r>
            <w:r>
              <w:rPr>
                <w:spacing w:val="39"/>
              </w:rPr>
              <w:t xml:space="preserve"> </w:t>
            </w:r>
            <w:r>
              <w:rPr>
                <w:spacing w:val="-5"/>
              </w:rPr>
              <w:t>n.</w:t>
            </w:r>
          </w:p>
        </w:tc>
      </w:tr>
      <w:tr w:rsidR="005C7DB3" w14:paraId="54A5FE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396F" w14:textId="77777777" w:rsidR="005C7DB3" w:rsidRDefault="005C7DB3">
            <w:pPr>
              <w:pStyle w:val="TableParagraph"/>
              <w:kinsoku w:val="0"/>
              <w:overflowPunct w:val="0"/>
              <w:spacing w:before="114"/>
              <w:ind w:left="108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E61-</w:t>
            </w:r>
            <w:r>
              <w:rPr>
                <w:spacing w:val="-5"/>
              </w:rPr>
              <w:t>E62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002A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</w:pPr>
            <w:r>
              <w:t>Che non è stata inviata la comunicazione all’ENEA in quanto i lavori proseguono</w:t>
            </w:r>
            <w:r>
              <w:rPr>
                <w:spacing w:val="80"/>
              </w:rPr>
              <w:t xml:space="preserve"> </w:t>
            </w:r>
            <w:r>
              <w:t>anche per il 2021.</w:t>
            </w:r>
          </w:p>
        </w:tc>
      </w:tr>
      <w:tr w:rsidR="005C7DB3" w14:paraId="6934F0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A45B" w14:textId="77777777" w:rsidR="005C7DB3" w:rsidRDefault="005C7DB3">
            <w:pPr>
              <w:pStyle w:val="TableParagraph"/>
              <w:kinsoku w:val="0"/>
              <w:overflowPunct w:val="0"/>
              <w:spacing w:before="174"/>
              <w:ind w:left="108" w:right="98"/>
              <w:jc w:val="center"/>
              <w:rPr>
                <w:spacing w:val="-5"/>
              </w:rPr>
            </w:pPr>
            <w:r>
              <w:rPr>
                <w:spacing w:val="-2"/>
              </w:rPr>
              <w:t>E61-</w:t>
            </w:r>
            <w:r>
              <w:rPr>
                <w:spacing w:val="-5"/>
              </w:rPr>
              <w:t>E62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2846" w14:textId="77777777" w:rsidR="005C7DB3" w:rsidRDefault="005C7DB3">
            <w:pPr>
              <w:pStyle w:val="TableParagraph"/>
              <w:kinsoku w:val="0"/>
              <w:overflowPunct w:val="0"/>
              <w:spacing w:line="218" w:lineRule="auto"/>
            </w:pPr>
            <w:r>
              <w:t>Le</w:t>
            </w:r>
            <w:r>
              <w:rPr>
                <w:spacing w:val="38"/>
              </w:rPr>
              <w:t xml:space="preserve"> </w:t>
            </w:r>
            <w:r>
              <w:t>spese</w:t>
            </w:r>
            <w:r>
              <w:rPr>
                <w:spacing w:val="38"/>
              </w:rPr>
              <w:t xml:space="preserve"> </w:t>
            </w:r>
            <w:r>
              <w:t>di</w:t>
            </w:r>
            <w:r>
              <w:rPr>
                <w:spacing w:val="38"/>
              </w:rPr>
              <w:t xml:space="preserve"> </w:t>
            </w:r>
            <w:r>
              <w:t>riqualificazione</w:t>
            </w:r>
            <w:r>
              <w:rPr>
                <w:spacing w:val="37"/>
              </w:rPr>
              <w:t xml:space="preserve"> </w:t>
            </w:r>
            <w:r>
              <w:t>energetica</w:t>
            </w:r>
            <w:r>
              <w:rPr>
                <w:spacing w:val="36"/>
              </w:rPr>
              <w:t xml:space="preserve"> </w:t>
            </w:r>
            <w:r>
              <w:t>dell’edificio</w:t>
            </w:r>
            <w:r>
              <w:rPr>
                <w:spacing w:val="38"/>
              </w:rPr>
              <w:t xml:space="preserve"> </w:t>
            </w:r>
            <w:r>
              <w:t>sono</w:t>
            </w:r>
            <w:r>
              <w:rPr>
                <w:spacing w:val="37"/>
              </w:rPr>
              <w:t xml:space="preserve"> </w:t>
            </w:r>
            <w:r>
              <w:t>riferite</w:t>
            </w:r>
            <w:r>
              <w:rPr>
                <w:spacing w:val="39"/>
              </w:rPr>
              <w:t xml:space="preserve"> </w:t>
            </w:r>
            <w:r>
              <w:t>ad</w:t>
            </w:r>
            <w:r>
              <w:rPr>
                <w:spacing w:val="37"/>
              </w:rPr>
              <w:t xml:space="preserve"> </w:t>
            </w:r>
            <w:r>
              <w:t>un</w:t>
            </w:r>
            <w:r>
              <w:rPr>
                <w:spacing w:val="37"/>
              </w:rPr>
              <w:t xml:space="preserve"> </w:t>
            </w:r>
            <w:r>
              <w:t>immobile acquisito per eredità e detenuto direttamente.</w:t>
            </w:r>
          </w:p>
        </w:tc>
      </w:tr>
    </w:tbl>
    <w:p w14:paraId="2F0C8D38" w14:textId="77777777" w:rsidR="005C7DB3" w:rsidRDefault="005C7DB3">
      <w:pPr>
        <w:pStyle w:val="Corpotesto"/>
        <w:kinsoku w:val="0"/>
        <w:overflowPunct w:val="0"/>
        <w:spacing w:before="6"/>
        <w:rPr>
          <w:sz w:val="28"/>
          <w:szCs w:val="28"/>
        </w:rPr>
      </w:pPr>
    </w:p>
    <w:p w14:paraId="0F926940" w14:textId="77777777" w:rsidR="005C7DB3" w:rsidRDefault="005C7DB3">
      <w:pPr>
        <w:pStyle w:val="Corpotesto"/>
        <w:kinsoku w:val="0"/>
        <w:overflowPunct w:val="0"/>
        <w:spacing w:before="90"/>
        <w:ind w:left="113"/>
        <w:rPr>
          <w:spacing w:val="-2"/>
        </w:rPr>
      </w:pPr>
      <w:r>
        <w:t>La</w:t>
      </w:r>
      <w:r>
        <w:rPr>
          <w:spacing w:val="-4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dichiarazione viene</w:t>
      </w:r>
      <w:r>
        <w:rPr>
          <w:spacing w:val="-2"/>
        </w:rPr>
        <w:t xml:space="preserve"> </w:t>
      </w:r>
      <w:r>
        <w:t>resa</w:t>
      </w:r>
      <w:r>
        <w:rPr>
          <w:spacing w:val="-2"/>
        </w:rPr>
        <w:t xml:space="preserve"> </w:t>
      </w:r>
      <w:r>
        <w:t>in riferimento</w:t>
      </w:r>
      <w:r>
        <w:rPr>
          <w:spacing w:val="-1"/>
        </w:rPr>
        <w:t xml:space="preserve"> </w:t>
      </w:r>
      <w:r>
        <w:t xml:space="preserve">ai </w:t>
      </w:r>
      <w:r>
        <w:rPr>
          <w:spacing w:val="-2"/>
        </w:rPr>
        <w:t>righi:</w:t>
      </w:r>
    </w:p>
    <w:p w14:paraId="7EDC6FCC" w14:textId="77777777" w:rsidR="005C7DB3" w:rsidRDefault="005C7DB3">
      <w:pPr>
        <w:pStyle w:val="Corpotesto"/>
        <w:kinsoku w:val="0"/>
        <w:overflowPunct w:val="0"/>
        <w:spacing w:before="8"/>
        <w:rPr>
          <w:sz w:val="26"/>
          <w:szCs w:val="26"/>
        </w:rPr>
      </w:pPr>
    </w:p>
    <w:p w14:paraId="69B9E41C" w14:textId="77777777" w:rsidR="005C7DB3" w:rsidRDefault="005C7DB3">
      <w:pPr>
        <w:pStyle w:val="Corpotesto"/>
        <w:tabs>
          <w:tab w:val="left" w:pos="6594"/>
        </w:tabs>
        <w:kinsoku w:val="0"/>
        <w:overflowPunct w:val="0"/>
        <w:ind w:left="113"/>
        <w:rPr>
          <w:spacing w:val="-2"/>
        </w:rPr>
      </w:pP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1B7101E2" w14:textId="77777777" w:rsidR="005C7DB3" w:rsidRDefault="005C7DB3">
      <w:pPr>
        <w:pStyle w:val="Corpotesto"/>
        <w:kinsoku w:val="0"/>
        <w:overflowPunct w:val="0"/>
        <w:rPr>
          <w:sz w:val="26"/>
          <w:szCs w:val="26"/>
        </w:rPr>
      </w:pPr>
    </w:p>
    <w:p w14:paraId="5961EA4E" w14:textId="77777777" w:rsidR="00C50CCA" w:rsidRDefault="00C50CCA">
      <w:pPr>
        <w:pStyle w:val="Corpotesto"/>
        <w:kinsoku w:val="0"/>
        <w:overflowPunct w:val="0"/>
        <w:spacing w:before="4"/>
        <w:rPr>
          <w:sz w:val="36"/>
          <w:szCs w:val="36"/>
        </w:rPr>
      </w:pPr>
    </w:p>
    <w:p w14:paraId="1C669CD0" w14:textId="77777777" w:rsidR="005C7DB3" w:rsidRDefault="005C7DB3">
      <w:pPr>
        <w:pStyle w:val="Corpotesto"/>
        <w:kinsoku w:val="0"/>
        <w:overflowPunct w:val="0"/>
        <w:spacing w:before="1"/>
        <w:ind w:left="113"/>
        <w:rPr>
          <w:spacing w:val="-2"/>
        </w:rPr>
      </w:pPr>
      <w:r>
        <w:rPr>
          <w:b/>
          <w:bCs/>
          <w:spacing w:val="-2"/>
        </w:rPr>
        <w:t>Allegato</w:t>
      </w:r>
      <w:r>
        <w:rPr>
          <w:spacing w:val="-2"/>
        </w:rPr>
        <w:t>:</w:t>
      </w:r>
      <w:r>
        <w:rPr>
          <w:spacing w:val="-10"/>
        </w:rPr>
        <w:t xml:space="preserve"> </w:t>
      </w:r>
      <w:r>
        <w:rPr>
          <w:spacing w:val="-2"/>
        </w:rPr>
        <w:t>copia</w:t>
      </w:r>
      <w:r>
        <w:rPr>
          <w:spacing w:val="-11"/>
        </w:rPr>
        <w:t xml:space="preserve"> </w:t>
      </w:r>
      <w:r>
        <w:rPr>
          <w:spacing w:val="-2"/>
        </w:rPr>
        <w:t>del</w:t>
      </w:r>
      <w:r>
        <w:rPr>
          <w:spacing w:val="-10"/>
        </w:rPr>
        <w:t xml:space="preserve"> </w:t>
      </w:r>
      <w:r>
        <w:rPr>
          <w:spacing w:val="-2"/>
        </w:rPr>
        <w:t>documento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1"/>
        </w:rPr>
        <w:t xml:space="preserve"> </w:t>
      </w:r>
      <w:r>
        <w:rPr>
          <w:spacing w:val="-2"/>
        </w:rPr>
        <w:t>identità.</w:t>
      </w:r>
    </w:p>
    <w:sectPr w:rsidR="005C7DB3">
      <w:pgSz w:w="11910" w:h="16840"/>
      <w:pgMar w:top="1380" w:right="1100" w:bottom="1520" w:left="1020" w:header="0" w:footer="132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6242" w14:textId="77777777" w:rsidR="00961AED" w:rsidRDefault="00961AED">
      <w:r>
        <w:separator/>
      </w:r>
    </w:p>
  </w:endnote>
  <w:endnote w:type="continuationSeparator" w:id="0">
    <w:p w14:paraId="7313A28C" w14:textId="77777777" w:rsidR="00961AED" w:rsidRDefault="0096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8441" w14:textId="77777777" w:rsidR="005C7DB3" w:rsidRDefault="005C7DB3">
    <w:pPr>
      <w:pStyle w:val="Corpotesto"/>
      <w:kinsoku w:val="0"/>
      <w:overflowPunct w:val="0"/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46177" w14:textId="77777777" w:rsidR="00961AED" w:rsidRDefault="00961AED">
      <w:r>
        <w:separator/>
      </w:r>
    </w:p>
  </w:footnote>
  <w:footnote w:type="continuationSeparator" w:id="0">
    <w:p w14:paraId="5008AE0C" w14:textId="77777777" w:rsidR="00961AED" w:rsidRDefault="0096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CA"/>
    <w:rsid w:val="005C7DB3"/>
    <w:rsid w:val="00830910"/>
    <w:rsid w:val="00961AED"/>
    <w:rsid w:val="00C5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A3BB0"/>
  <w14:defaultImageDpi w14:val="0"/>
  <w15:docId w15:val="{31AE552F-E4C1-40EF-B04B-0FAE09FF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hAnsi="Times New Roman" w:cs="Times New Roman"/>
      <w:kern w:val="0"/>
    </w:rPr>
  </w:style>
  <w:style w:type="paragraph" w:styleId="Titolo">
    <w:name w:val="Title"/>
    <w:basedOn w:val="Normale"/>
    <w:next w:val="Normale"/>
    <w:link w:val="TitoloCarattere"/>
    <w:uiPriority w:val="1"/>
    <w:qFormat/>
    <w:pPr>
      <w:spacing w:before="59"/>
      <w:ind w:left="113"/>
    </w:pPr>
    <w:rPr>
      <w:b/>
      <w:bCs/>
      <w:sz w:val="26"/>
      <w:szCs w:val="26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1"/>
    <w:qFormat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pPr>
      <w:ind w:left="7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50C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CCA"/>
    <w:rPr>
      <w:rFonts w:ascii="Times New Roman" w:hAnsi="Times New Roman" w:cs="Times New Roman"/>
      <w:kern w:val="0"/>
    </w:rPr>
  </w:style>
  <w:style w:type="paragraph" w:styleId="Pidipagina">
    <w:name w:val="footer"/>
    <w:basedOn w:val="Normale"/>
    <w:link w:val="PidipaginaCarattere"/>
    <w:uiPriority w:val="99"/>
    <w:unhideWhenUsed/>
    <w:rsid w:val="00C50C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CCA"/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UCID</dc:creator>
  <cp:keywords/>
  <dc:description/>
  <cp:lastModifiedBy>giuseppe paselli</cp:lastModifiedBy>
  <cp:revision>2</cp:revision>
  <dcterms:created xsi:type="dcterms:W3CDTF">2023-06-27T08:21:00Z</dcterms:created>
  <dcterms:modified xsi:type="dcterms:W3CDTF">2023-06-27T08:21:00Z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Microsoft® Word 2016</vt:lpwstr>
  </property>
</Properties>
</file>